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86531A" w:rsidRDefault="0086531A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D102E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4DA" w:rsidRPr="00D102E1" w:rsidRDefault="00ED0AEE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Lei 1.808</w:t>
      </w:r>
      <w:r w:rsidR="00D102E1" w:rsidRPr="00D102E1">
        <w:rPr>
          <w:rFonts w:ascii="Arial" w:hAnsi="Arial" w:cs="Arial"/>
          <w:b/>
          <w:bCs/>
          <w:sz w:val="20"/>
          <w:szCs w:val="20"/>
          <w:u w:val="single"/>
        </w:rPr>
        <w:t xml:space="preserve">, de 03 de fevereiro de </w:t>
      </w:r>
      <w:r w:rsidR="00D864DA" w:rsidRPr="00D102E1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961CE4" w:rsidRPr="00D102E1" w:rsidRDefault="00961CE4" w:rsidP="00CB0138">
      <w:pPr>
        <w:tabs>
          <w:tab w:val="left" w:pos="5460"/>
        </w:tabs>
        <w:spacing w:line="240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sz w:val="20"/>
          <w:szCs w:val="20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D102E1" w:rsidRPr="00D102E1" w:rsidRDefault="00D102E1" w:rsidP="00D102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102E1">
        <w:rPr>
          <w:rFonts w:ascii="Arial" w:hAnsi="Arial" w:cs="Arial"/>
          <w:sz w:val="20"/>
          <w:szCs w:val="20"/>
          <w:lang w:eastAsia="ar-SA"/>
        </w:rPr>
        <w:t>O Prefeito Municipal de Arroio do Padre, Sr. Leonir Aldrighi Baschi, faz saber que a Câmara Municipal de Vereadores aprovou e eu sanciono e promulgo a seguinte Lei.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b/>
          <w:sz w:val="20"/>
          <w:szCs w:val="20"/>
        </w:rPr>
        <w:t>Art. 1º</w:t>
      </w:r>
      <w:r w:rsidRPr="00D102E1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suas funções junto a Secretaria Municipal de </w:t>
      </w:r>
      <w:r w:rsidR="00DC5217" w:rsidRPr="00D102E1">
        <w:rPr>
          <w:rFonts w:ascii="Arial" w:hAnsi="Arial" w:cs="Arial"/>
          <w:sz w:val="20"/>
          <w:szCs w:val="20"/>
        </w:rPr>
        <w:t>Obras, Infraestrutura e Saneamento</w:t>
      </w:r>
      <w:r w:rsidRPr="00D102E1">
        <w:rPr>
          <w:rFonts w:ascii="Arial" w:hAnsi="Arial" w:cs="Arial"/>
          <w:sz w:val="20"/>
          <w:szCs w:val="20"/>
        </w:rPr>
        <w:t xml:space="preserve">.                             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b/>
          <w:sz w:val="20"/>
          <w:szCs w:val="20"/>
        </w:rPr>
        <w:t>Art. 2º</w:t>
      </w:r>
      <w:r w:rsidRPr="00D102E1">
        <w:rPr>
          <w:rFonts w:ascii="Arial" w:hAnsi="Arial" w:cs="Arial"/>
          <w:sz w:val="20"/>
          <w:szCs w:val="20"/>
        </w:rPr>
        <w:t xml:space="preserve"> Fica autorizado o Município de Arroio do Padre, Poder Executivo, com base no inciso IX, art. 37 da Constituição Federal a contratar servidor pelo prazo de </w:t>
      </w:r>
      <w:r w:rsidR="005757D0" w:rsidRPr="00D102E1">
        <w:rPr>
          <w:rFonts w:ascii="Arial" w:hAnsi="Arial" w:cs="Arial"/>
          <w:sz w:val="20"/>
          <w:szCs w:val="20"/>
        </w:rPr>
        <w:t>04 (quatro</w:t>
      </w:r>
      <w:r w:rsidRPr="00D102E1">
        <w:rPr>
          <w:rFonts w:ascii="Arial" w:hAnsi="Arial" w:cs="Arial"/>
          <w:sz w:val="20"/>
          <w:szCs w:val="20"/>
        </w:rPr>
        <w:t xml:space="preserve">) meses, </w:t>
      </w:r>
      <w:r w:rsidR="008C267D" w:rsidRPr="00D102E1">
        <w:rPr>
          <w:rFonts w:ascii="Arial" w:hAnsi="Arial" w:cs="Arial"/>
          <w:sz w:val="20"/>
          <w:szCs w:val="20"/>
        </w:rPr>
        <w:t xml:space="preserve">prorrogável por miais 02 (dois) meses, </w:t>
      </w:r>
      <w:r w:rsidRPr="00D102E1">
        <w:rPr>
          <w:rFonts w:ascii="Arial" w:hAnsi="Arial" w:cs="Arial"/>
          <w:sz w:val="20"/>
          <w:szCs w:val="20"/>
        </w:rPr>
        <w:t xml:space="preserve">para desempenhar a função de Condutor de Máquinas e/ou Veículos, junto a Secretaria Municipal de </w:t>
      </w:r>
      <w:r w:rsidR="00DC5217" w:rsidRPr="00D102E1">
        <w:rPr>
          <w:rFonts w:ascii="Arial" w:hAnsi="Arial" w:cs="Arial"/>
          <w:sz w:val="20"/>
          <w:szCs w:val="20"/>
        </w:rPr>
        <w:t>Obras, Infraestrutura e Saneamento</w:t>
      </w:r>
      <w:r w:rsidRPr="00D102E1">
        <w:rPr>
          <w:rFonts w:ascii="Arial" w:hAnsi="Arial" w:cs="Arial"/>
          <w:sz w:val="20"/>
          <w:szCs w:val="20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D102E1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961CE4" w:rsidRPr="00D102E1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DB5915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E1">
              <w:rPr>
                <w:rFonts w:ascii="Arial" w:hAnsi="Arial" w:cs="Arial"/>
                <w:sz w:val="20"/>
                <w:szCs w:val="20"/>
              </w:rPr>
              <w:t>0</w:t>
            </w:r>
            <w:r w:rsidR="00961CE4" w:rsidRPr="00D102E1">
              <w:rPr>
                <w:rFonts w:ascii="Arial" w:hAnsi="Arial" w:cs="Arial"/>
                <w:sz w:val="20"/>
                <w:szCs w:val="20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64402" w:rsidRPr="00D102E1">
              <w:rPr>
                <w:rFonts w:ascii="Arial" w:hAnsi="Arial" w:cs="Arial"/>
                <w:sz w:val="20"/>
                <w:szCs w:val="20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D102E1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E1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</w:tr>
    </w:tbl>
    <w:p w:rsidR="00961CE4" w:rsidRPr="00D102E1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02E1">
        <w:rPr>
          <w:rFonts w:ascii="Arial" w:hAnsi="Arial" w:cs="Arial"/>
          <w:sz w:val="20"/>
          <w:szCs w:val="20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D102E1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02E1">
        <w:rPr>
          <w:rFonts w:ascii="Arial" w:hAnsi="Arial" w:cs="Arial"/>
          <w:sz w:val="20"/>
          <w:szCs w:val="20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D102E1" w:rsidRDefault="00961CE4" w:rsidP="00D75B7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b/>
          <w:sz w:val="20"/>
          <w:szCs w:val="20"/>
        </w:rPr>
        <w:t>Art. 3º</w:t>
      </w:r>
      <w:r w:rsidRPr="00D102E1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75B75" w:rsidRPr="00D102E1" w:rsidRDefault="00961CE4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b/>
          <w:sz w:val="20"/>
          <w:szCs w:val="20"/>
        </w:rPr>
        <w:t>Art. 4º</w:t>
      </w:r>
      <w:r w:rsidRPr="00D102E1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9E1F4F" w:rsidRPr="00D102E1">
        <w:rPr>
          <w:rFonts w:ascii="Arial" w:hAnsi="Arial" w:cs="Arial"/>
          <w:sz w:val="20"/>
          <w:szCs w:val="20"/>
        </w:rPr>
        <w:t>,</w:t>
      </w:r>
      <w:r w:rsidRPr="00D102E1">
        <w:rPr>
          <w:rFonts w:ascii="Arial" w:hAnsi="Arial" w:cs="Arial"/>
          <w:sz w:val="20"/>
          <w:szCs w:val="20"/>
        </w:rPr>
        <w:t xml:space="preserve"> </w:t>
      </w:r>
      <w:r w:rsidR="00D75B75" w:rsidRPr="00D102E1">
        <w:rPr>
          <w:rFonts w:ascii="Arial" w:hAnsi="Arial" w:cs="Arial"/>
          <w:sz w:val="20"/>
          <w:szCs w:val="20"/>
        </w:rPr>
        <w:t>e será utilizado a lista de aprovados em Concurso Público.</w:t>
      </w:r>
    </w:p>
    <w:p w:rsidR="00D75B75" w:rsidRPr="00D102E1" w:rsidRDefault="00D75B75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02E1">
        <w:rPr>
          <w:rFonts w:ascii="Arial" w:hAnsi="Arial" w:cs="Arial"/>
          <w:sz w:val="20"/>
          <w:szCs w:val="20"/>
        </w:rPr>
        <w:t>Parágrafo Único: Quando esgotada a lista de aprovados em concurso público e não houver interessados será realizado processo seletivo simplificado.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102E1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D102E1">
        <w:rPr>
          <w:rFonts w:ascii="Arial" w:eastAsia="Calibri" w:hAnsi="Arial" w:cs="Arial"/>
          <w:sz w:val="20"/>
          <w:szCs w:val="20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102E1">
        <w:rPr>
          <w:rFonts w:ascii="Arial" w:eastAsia="Calibri" w:hAnsi="Arial" w:cs="Arial"/>
          <w:b/>
          <w:sz w:val="20"/>
          <w:szCs w:val="20"/>
        </w:rPr>
        <w:t>Art. 6º</w:t>
      </w:r>
      <w:r w:rsidRPr="00D102E1">
        <w:rPr>
          <w:rFonts w:ascii="Arial" w:eastAsia="Calibri" w:hAnsi="Arial" w:cs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0B5F55" w:rsidRPr="00D102E1">
        <w:rPr>
          <w:rFonts w:ascii="Arial" w:hAnsi="Arial" w:cs="Arial"/>
          <w:sz w:val="20"/>
          <w:szCs w:val="20"/>
        </w:rPr>
        <w:t>Obras, Infraestrutura e Saneamento</w:t>
      </w:r>
      <w:r w:rsidRPr="00D102E1">
        <w:rPr>
          <w:rFonts w:ascii="Arial" w:eastAsia="Calibri" w:hAnsi="Arial" w:cs="Arial"/>
          <w:sz w:val="20"/>
          <w:szCs w:val="20"/>
        </w:rPr>
        <w:t xml:space="preserve"> a execução e fiscalização do contrato celebrado.  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102E1">
        <w:rPr>
          <w:rFonts w:ascii="Arial" w:eastAsia="Calibri" w:hAnsi="Arial" w:cs="Arial"/>
          <w:b/>
          <w:sz w:val="20"/>
          <w:szCs w:val="20"/>
        </w:rPr>
        <w:t>Art. 7º</w:t>
      </w:r>
      <w:r w:rsidRPr="00D102E1">
        <w:rPr>
          <w:rFonts w:ascii="Arial" w:eastAsia="Calibri" w:hAnsi="Arial" w:cs="Arial"/>
          <w:sz w:val="20"/>
          <w:szCs w:val="20"/>
        </w:rPr>
        <w:t xml:space="preserve"> Ao servidor contratado por esta Lei, aplicar-se-á o Regime Geral de Previdência Social.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102E1">
        <w:rPr>
          <w:rFonts w:ascii="Arial" w:eastAsia="Calibri" w:hAnsi="Arial" w:cs="Arial"/>
          <w:b/>
          <w:sz w:val="20"/>
          <w:szCs w:val="20"/>
        </w:rPr>
        <w:t>Art. 8º</w:t>
      </w:r>
      <w:r w:rsidRPr="00D102E1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961CE4" w:rsidRPr="00D102E1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102E1">
        <w:rPr>
          <w:rFonts w:ascii="Arial" w:eastAsia="Calibri" w:hAnsi="Arial" w:cs="Arial"/>
          <w:b/>
          <w:sz w:val="20"/>
          <w:szCs w:val="20"/>
        </w:rPr>
        <w:t>Art. 9º</w:t>
      </w:r>
      <w:r w:rsidRPr="00D102E1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D864DA" w:rsidRPr="00D102E1" w:rsidRDefault="00D102E1" w:rsidP="00E20E83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Padre, 03 de fever</w:t>
      </w:r>
      <w:r w:rsidR="00613B15" w:rsidRPr="00D102E1">
        <w:rPr>
          <w:rFonts w:ascii="Arial" w:hAnsi="Arial" w:cs="Arial"/>
          <w:sz w:val="20"/>
          <w:szCs w:val="20"/>
        </w:rPr>
        <w:t>eiro de 2017</w:t>
      </w:r>
      <w:r w:rsidR="00D864DA" w:rsidRPr="00D102E1">
        <w:rPr>
          <w:rFonts w:ascii="Arial" w:hAnsi="Arial" w:cs="Arial"/>
          <w:sz w:val="20"/>
          <w:szCs w:val="20"/>
        </w:rPr>
        <w:t>.</w:t>
      </w:r>
    </w:p>
    <w:p w:rsidR="008D2D85" w:rsidRPr="00D102E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2E1">
        <w:rPr>
          <w:rFonts w:ascii="Arial" w:eastAsia="Calibri" w:hAnsi="Arial" w:cs="Arial"/>
          <w:sz w:val="20"/>
          <w:szCs w:val="20"/>
          <w:lang w:eastAsia="en-US"/>
        </w:rPr>
        <w:t>Visto Técnico:</w:t>
      </w:r>
      <w:r w:rsidR="00613B15" w:rsidRPr="00D102E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102E1" w:rsidRDefault="00D102E1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D102E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D102E1">
        <w:rPr>
          <w:rFonts w:ascii="Arial" w:eastAsia="Calibri" w:hAnsi="Arial" w:cs="Arial"/>
          <w:sz w:val="20"/>
          <w:szCs w:val="20"/>
          <w:lang w:eastAsia="en-US"/>
        </w:rPr>
        <w:t>Loutar</w:t>
      </w:r>
      <w:proofErr w:type="spellEnd"/>
      <w:r w:rsidRPr="00D102E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D102E1">
        <w:rPr>
          <w:rFonts w:ascii="Arial" w:eastAsia="Calibri" w:hAnsi="Arial" w:cs="Arial"/>
          <w:sz w:val="20"/>
          <w:szCs w:val="20"/>
          <w:lang w:eastAsia="en-US"/>
        </w:rPr>
        <w:t>Prieb</w:t>
      </w:r>
      <w:proofErr w:type="spellEnd"/>
    </w:p>
    <w:p w:rsidR="00D864DA" w:rsidRPr="00D102E1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2E1">
        <w:rPr>
          <w:rFonts w:ascii="Arial" w:eastAsia="Calibri" w:hAnsi="Arial" w:cs="Arial"/>
          <w:sz w:val="20"/>
          <w:szCs w:val="20"/>
          <w:lang w:eastAsia="en-US"/>
        </w:rPr>
        <w:t>Secretário de Administração, Planejamento,</w:t>
      </w:r>
    </w:p>
    <w:p w:rsidR="008D2D85" w:rsidRPr="00D102E1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2E1">
        <w:rPr>
          <w:rFonts w:ascii="Arial" w:eastAsia="Calibri" w:hAnsi="Arial" w:cs="Arial"/>
          <w:sz w:val="20"/>
          <w:szCs w:val="20"/>
          <w:lang w:eastAsia="en-US"/>
        </w:rPr>
        <w:t xml:space="preserve">Finanças, Gestão e Tributos         </w:t>
      </w:r>
    </w:p>
    <w:p w:rsidR="00D864DA" w:rsidRPr="00D102E1" w:rsidRDefault="00D864DA" w:rsidP="001D63E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102E1">
        <w:rPr>
          <w:rFonts w:ascii="Arial" w:eastAsia="Calibri" w:hAnsi="Arial" w:cs="Arial"/>
          <w:sz w:val="20"/>
          <w:szCs w:val="20"/>
          <w:lang w:eastAsia="en-US"/>
        </w:rPr>
        <w:t>Leonir Aldrighi Baschi</w:t>
      </w:r>
    </w:p>
    <w:p w:rsidR="00D864DA" w:rsidRPr="00D102E1" w:rsidRDefault="00613B15" w:rsidP="001D63E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102E1">
        <w:rPr>
          <w:rFonts w:ascii="Arial" w:eastAsia="Calibri" w:hAnsi="Arial" w:cs="Arial"/>
          <w:sz w:val="20"/>
          <w:szCs w:val="20"/>
          <w:lang w:eastAsia="en-US"/>
        </w:rPr>
        <w:t>Prefeito Municipal</w:t>
      </w:r>
    </w:p>
    <w:p w:rsidR="00961CE4" w:rsidRDefault="00961CE4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 w:rsidRPr="00F50F3C">
        <w:rPr>
          <w:rFonts w:ascii="Arial" w:eastAsia="Calibri" w:hAnsi="Arial" w:cs="Arial"/>
          <w:b/>
          <w:noProof/>
          <w:lang w:eastAsia="pt-BR"/>
        </w:rPr>
        <w:lastRenderedPageBreak/>
        <w:drawing>
          <wp:inline distT="0" distB="0" distL="0" distR="0" wp14:anchorId="5A81AC9C" wp14:editId="3BC7B2EA">
            <wp:extent cx="800100" cy="111797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0" cy="112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B" w:rsidRPr="00F50F3C" w:rsidRDefault="00AF009B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1CE4" w:rsidRPr="00F50F3C" w:rsidRDefault="00ED0AEE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Lei 1.808</w:t>
      </w:r>
      <w:bookmarkStart w:id="0" w:name="_GoBack"/>
      <w:bookmarkEnd w:id="0"/>
      <w:r w:rsidR="00961CE4">
        <w:rPr>
          <w:rFonts w:ascii="Arial" w:eastAsia="Calibri" w:hAnsi="Arial" w:cs="Arial"/>
          <w:b/>
          <w:lang w:eastAsia="en-US"/>
        </w:rPr>
        <w:t>/2017</w:t>
      </w: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PADRÃO: SE 29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ATRIBUIÇÕES: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Sintética</w:t>
      </w:r>
      <w:r w:rsidRPr="00F50F3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Analítica</w:t>
      </w:r>
      <w:r w:rsidRPr="00F50F3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Condições de Trabalho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F50F3C">
        <w:rPr>
          <w:rFonts w:ascii="Arial" w:eastAsia="Calibri" w:hAnsi="Arial" w:cs="Arial"/>
          <w:b/>
          <w:lang w:eastAsia="en-US"/>
        </w:rPr>
        <w:t>b)</w:t>
      </w:r>
      <w:r w:rsidRPr="00F50F3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F50F3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Requisitos para Provimento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Idade: Mínima de 18 anos;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b) </w:t>
      </w:r>
      <w:r w:rsidRPr="00F50F3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61CE4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c)</w:t>
      </w:r>
      <w:r w:rsidRPr="00F50F3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961CE4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E9" w:rsidRDefault="001F1BE9">
      <w:pPr>
        <w:spacing w:after="0" w:line="240" w:lineRule="auto"/>
      </w:pPr>
      <w:r>
        <w:separator/>
      </w:r>
    </w:p>
  </w:endnote>
  <w:endnote w:type="continuationSeparator" w:id="0">
    <w:p w:rsidR="001F1BE9" w:rsidRDefault="001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E9" w:rsidRDefault="001F1BE9">
      <w:pPr>
        <w:spacing w:after="0" w:line="240" w:lineRule="auto"/>
      </w:pPr>
      <w:r>
        <w:separator/>
      </w:r>
    </w:p>
  </w:footnote>
  <w:footnote w:type="continuationSeparator" w:id="0">
    <w:p w:rsidR="001F1BE9" w:rsidRDefault="001F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1BE9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74FCF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D102E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A494F"/>
    <w:rsid w:val="00EA681E"/>
    <w:rsid w:val="00EC40C2"/>
    <w:rsid w:val="00EC7124"/>
    <w:rsid w:val="00ED0AEE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605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5808-1DC0-4C48-A6B4-1F14673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44</cp:revision>
  <cp:lastPrinted>2017-02-03T12:30:00Z</cp:lastPrinted>
  <dcterms:created xsi:type="dcterms:W3CDTF">2017-01-12T11:28:00Z</dcterms:created>
  <dcterms:modified xsi:type="dcterms:W3CDTF">2017-02-09T14:28:00Z</dcterms:modified>
</cp:coreProperties>
</file>